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139E0" w14:textId="6A98C042" w:rsidR="00D5390B" w:rsidRDefault="003A1B8F">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AE1358">
        <w:rPr>
          <w:rFonts w:ascii="Arial" w:hAnsi="Arial" w:cs="Arial"/>
          <w:b/>
          <w:bCs/>
          <w:sz w:val="22"/>
        </w:rPr>
        <w:t xml:space="preserve">RAN WG2 </w:t>
      </w:r>
      <w:r w:rsidR="00E804CC">
        <w:rPr>
          <w:rFonts w:ascii="Arial" w:hAnsi="Arial" w:cs="Arial"/>
          <w:b/>
          <w:bCs/>
          <w:sz w:val="22"/>
        </w:rPr>
        <w:t xml:space="preserve">NR </w:t>
      </w:r>
      <w:r w:rsidR="00AE1358">
        <w:rPr>
          <w:rFonts w:ascii="Arial" w:hAnsi="Arial" w:cs="Arial"/>
          <w:b/>
          <w:bCs/>
          <w:sz w:val="22"/>
        </w:rPr>
        <w:t>Ad Hoc</w:t>
      </w:r>
      <w:r>
        <w:rPr>
          <w:rFonts w:ascii="Arial" w:hAnsi="Arial" w:cs="Arial"/>
          <w:b/>
          <w:bCs/>
          <w:sz w:val="22"/>
        </w:rPr>
        <w:tab/>
      </w:r>
      <w:r>
        <w:rPr>
          <w:rFonts w:ascii="Arial" w:hAnsi="Arial" w:cs="Arial"/>
          <w:b/>
          <w:bCs/>
          <w:sz w:val="22"/>
        </w:rPr>
        <w:tab/>
      </w:r>
      <w:r>
        <w:rPr>
          <w:rFonts w:ascii="Arial" w:hAnsi="Arial" w:cs="Arial"/>
          <w:b/>
          <w:bCs/>
          <w:sz w:val="22"/>
        </w:rPr>
        <w:tab/>
        <w:t xml:space="preserve">Tdoc </w:t>
      </w:r>
      <w:r w:rsidR="00E804CC">
        <w:rPr>
          <w:rFonts w:ascii="Arial" w:hAnsi="Arial" w:cs="Arial"/>
          <w:b/>
          <w:bCs/>
          <w:sz w:val="22"/>
        </w:rPr>
        <w:t>R2-1700417</w:t>
      </w:r>
    </w:p>
    <w:p w14:paraId="21C63E1D" w14:textId="77777777" w:rsidR="00D5390B" w:rsidRDefault="00AE1358">
      <w:pPr>
        <w:rPr>
          <w:rFonts w:ascii="Arial" w:hAnsi="Arial" w:cs="Arial"/>
          <w:b/>
          <w:bCs/>
          <w:sz w:val="22"/>
        </w:rPr>
      </w:pPr>
      <w:r w:rsidRPr="00AE1358">
        <w:rPr>
          <w:rFonts w:ascii="Arial" w:hAnsi="Arial" w:cs="Arial"/>
          <w:b/>
          <w:bCs/>
          <w:sz w:val="22"/>
        </w:rPr>
        <w:t>S</w:t>
      </w:r>
      <w:r>
        <w:rPr>
          <w:rFonts w:ascii="Arial" w:hAnsi="Arial" w:cs="Arial"/>
          <w:b/>
          <w:bCs/>
          <w:sz w:val="22"/>
        </w:rPr>
        <w:t>pokane, USA, 17th – 19th January</w:t>
      </w:r>
      <w:r w:rsidRPr="00AE1358">
        <w:rPr>
          <w:rFonts w:ascii="Arial" w:hAnsi="Arial" w:cs="Arial"/>
          <w:b/>
          <w:bCs/>
          <w:sz w:val="22"/>
        </w:rPr>
        <w:t xml:space="preserve"> 2017</w:t>
      </w:r>
    </w:p>
    <w:p w14:paraId="4D499C0D" w14:textId="77777777" w:rsidR="00AE1358" w:rsidRPr="008D5FA9" w:rsidRDefault="00AE1358">
      <w:pPr>
        <w:rPr>
          <w:rFonts w:ascii="Arial" w:hAnsi="Arial" w:cs="Arial"/>
        </w:rPr>
      </w:pPr>
    </w:p>
    <w:p w14:paraId="1BF47D6F" w14:textId="77777777" w:rsidR="00D5390B" w:rsidRPr="008D5FA9" w:rsidRDefault="003A1B8F">
      <w:pPr>
        <w:spacing w:after="60"/>
        <w:ind w:left="1985" w:hanging="1985"/>
        <w:rPr>
          <w:rFonts w:ascii="Arial" w:hAnsi="Arial" w:cs="Arial"/>
          <w:bCs/>
        </w:rPr>
      </w:pPr>
      <w:r w:rsidRPr="008D5FA9">
        <w:rPr>
          <w:rFonts w:ascii="Arial" w:hAnsi="Arial" w:cs="Arial"/>
          <w:b/>
        </w:rPr>
        <w:t>Title:</w:t>
      </w:r>
      <w:r w:rsidRPr="008D5FA9">
        <w:rPr>
          <w:rFonts w:ascii="Arial" w:hAnsi="Arial" w:cs="Arial"/>
          <w:b/>
        </w:rPr>
        <w:tab/>
      </w:r>
      <w:commentRangeStart w:id="0"/>
      <w:r w:rsidRPr="008D5FA9">
        <w:rPr>
          <w:rFonts w:ascii="Arial" w:hAnsi="Arial" w:cs="Arial"/>
          <w:b/>
        </w:rPr>
        <w:t>[DRAFT]</w:t>
      </w:r>
      <w:commentRangeEnd w:id="0"/>
      <w:r w:rsidRPr="008D5FA9">
        <w:rPr>
          <w:rStyle w:val="CommentReference"/>
          <w:rFonts w:ascii="Arial" w:hAnsi="Arial"/>
          <w:vanish/>
          <w:sz w:val="20"/>
        </w:rPr>
        <w:commentReference w:id="0"/>
      </w:r>
      <w:r w:rsidRPr="008D5FA9">
        <w:rPr>
          <w:rFonts w:ascii="Arial" w:hAnsi="Arial" w:cs="Arial"/>
          <w:bCs/>
        </w:rPr>
        <w:t xml:space="preserve"> LS on </w:t>
      </w:r>
      <w:r w:rsidR="00AE1358" w:rsidRPr="008D5FA9">
        <w:rPr>
          <w:rFonts w:ascii="Arial" w:hAnsi="Arial" w:cs="Arial"/>
          <w:bCs/>
        </w:rPr>
        <w:t>Contents of uplink grant</w:t>
      </w:r>
    </w:p>
    <w:p w14:paraId="0D7CD595" w14:textId="77777777"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Rel-14</w:t>
      </w:r>
    </w:p>
    <w:p w14:paraId="091A68D5" w14:textId="77777777"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AE1358" w:rsidRPr="00AE1358">
        <w:rPr>
          <w:rFonts w:ascii="Arial" w:hAnsi="Arial" w:cs="Arial"/>
          <w:bCs/>
        </w:rPr>
        <w:t>FS_NR_newRAT</w:t>
      </w:r>
    </w:p>
    <w:p w14:paraId="55347397" w14:textId="77777777" w:rsidR="00D5390B" w:rsidRPr="008D5FA9" w:rsidRDefault="00D5390B">
      <w:pPr>
        <w:spacing w:after="60"/>
        <w:ind w:left="1985" w:hanging="1985"/>
        <w:rPr>
          <w:rFonts w:ascii="Arial" w:hAnsi="Arial" w:cs="Arial"/>
          <w:b/>
        </w:rPr>
      </w:pPr>
    </w:p>
    <w:p w14:paraId="58435B3E" w14:textId="77777777"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AE1358" w:rsidRPr="008D5FA9">
        <w:rPr>
          <w:rFonts w:ascii="Arial" w:hAnsi="Arial" w:cs="Arial"/>
          <w:bCs/>
        </w:rPr>
        <w:t>Ericsson (to be RAN2)</w:t>
      </w:r>
    </w:p>
    <w:p w14:paraId="2B104F3D" w14:textId="77777777"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AE1358">
        <w:rPr>
          <w:rFonts w:ascii="Arial" w:hAnsi="Arial" w:cs="Arial"/>
          <w:bCs/>
        </w:rPr>
        <w:t>RAN1</w:t>
      </w:r>
      <w:bookmarkStart w:id="1" w:name="_GoBack"/>
      <w:bookmarkEnd w:id="1"/>
    </w:p>
    <w:p w14:paraId="2BBC9859" w14:textId="77777777" w:rsidR="00D5390B" w:rsidRDefault="00D5390B">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77777777" w:rsidR="00D5390B" w:rsidRDefault="003A1B8F">
      <w:pPr>
        <w:pStyle w:val="Heading4"/>
        <w:tabs>
          <w:tab w:val="left" w:pos="2268"/>
        </w:tabs>
        <w:ind w:left="567"/>
        <w:rPr>
          <w:rFonts w:cs="Arial"/>
          <w:b w:val="0"/>
          <w:bCs/>
        </w:rPr>
      </w:pPr>
      <w:r>
        <w:rPr>
          <w:rFonts w:cs="Arial"/>
        </w:rPr>
        <w:t>Name:</w:t>
      </w:r>
      <w:r>
        <w:rPr>
          <w:rFonts w:cs="Arial"/>
          <w:b w:val="0"/>
          <w:bCs/>
        </w:rPr>
        <w:tab/>
      </w:r>
      <w:r w:rsidR="00AE1358">
        <w:rPr>
          <w:rFonts w:cs="Arial"/>
          <w:b w:val="0"/>
          <w:bCs/>
        </w:rPr>
        <w:t>Mats Folke</w:t>
      </w:r>
    </w:p>
    <w:p w14:paraId="41119DE4" w14:textId="77777777" w:rsidR="00D5390B" w:rsidRDefault="003A1B8F">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AE1358">
        <w:rPr>
          <w:rFonts w:ascii="Arial" w:hAnsi="Arial" w:cs="Arial"/>
          <w:bCs/>
        </w:rPr>
        <w:t>+46761271385</w:t>
      </w:r>
    </w:p>
    <w:p w14:paraId="5BE3074C" w14:textId="77777777" w:rsidR="00D5390B" w:rsidRDefault="003A1B8F">
      <w:pPr>
        <w:pStyle w:val="Heading7"/>
        <w:tabs>
          <w:tab w:val="left" w:pos="2268"/>
        </w:tabs>
        <w:ind w:left="567"/>
        <w:rPr>
          <w:rFonts w:cs="Arial"/>
          <w:b w:val="0"/>
          <w:bCs/>
        </w:rPr>
      </w:pPr>
      <w:r>
        <w:rPr>
          <w:rFonts w:cs="Arial"/>
        </w:rPr>
        <w:t>E-mail Address:</w:t>
      </w:r>
      <w:r>
        <w:rPr>
          <w:rFonts w:cs="Arial"/>
          <w:b w:val="0"/>
          <w:bCs/>
        </w:rPr>
        <w:tab/>
      </w:r>
      <w:r w:rsidR="00AE1358">
        <w:rPr>
          <w:rFonts w:cs="Arial"/>
          <w:b w:val="0"/>
          <w:bCs/>
        </w:rPr>
        <w:t>mats.folke@ericsson.com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003A1B8F">
      <w:pPr>
        <w:spacing w:after="120"/>
        <w:rPr>
          <w:rFonts w:ascii="Arial" w:hAnsi="Arial" w:cs="Arial"/>
          <w:b/>
        </w:rPr>
      </w:pPr>
      <w:r>
        <w:rPr>
          <w:rFonts w:ascii="Arial" w:hAnsi="Arial" w:cs="Arial"/>
          <w:b/>
        </w:rPr>
        <w:t>1. Overall Description:</w:t>
      </w:r>
    </w:p>
    <w:p w14:paraId="57DEF944" w14:textId="020FE047" w:rsidR="00AE1358" w:rsidRPr="008D5FA9" w:rsidRDefault="00AE1358">
      <w:pPr>
        <w:rPr>
          <w:rFonts w:ascii="Arial" w:hAnsi="Arial" w:cs="Arial"/>
        </w:rPr>
      </w:pPr>
      <w:r w:rsidRPr="008D5FA9">
        <w:rPr>
          <w:rFonts w:ascii="Arial" w:hAnsi="Arial" w:cs="Arial"/>
        </w:rPr>
        <w:t xml:space="preserve">RAN2 has discussed MAC and its interface to the physical layer. An integral part of </w:t>
      </w:r>
      <w:r w:rsidR="008D5FA9" w:rsidRPr="008D5FA9">
        <w:rPr>
          <w:rFonts w:ascii="Arial" w:hAnsi="Arial" w:cs="Arial"/>
        </w:rPr>
        <w:t xml:space="preserve">MAC is the Logical Channel Prioritization (LCP). LCP decides which logical channels to serve in the MAC PDU which is then passed to the physical layer for transmission. RAN2 assumes LCP in NR will be similar to LCP in LTE with an important addition. RAN2 has agreed that each logical channel has an additional parameter "Maximum TTI duration" which LCP uses to ensure that e.g. URLLC data (which would be configured with a short "Maximum TTI duration") is not transmitted in a "long" TTI. </w:t>
      </w:r>
    </w:p>
    <w:p w14:paraId="361BBD6A" w14:textId="54C7A9B8" w:rsidR="008D5FA9" w:rsidRPr="008D5FA9" w:rsidRDefault="008D5FA9">
      <w:pPr>
        <w:rPr>
          <w:rFonts w:ascii="Arial" w:hAnsi="Arial" w:cs="Arial"/>
        </w:rPr>
      </w:pPr>
    </w:p>
    <w:p w14:paraId="0AC6E877" w14:textId="65B0F345" w:rsidR="008D5FA9" w:rsidRPr="008D5FA9" w:rsidRDefault="008D5FA9">
      <w:pPr>
        <w:rPr>
          <w:rFonts w:ascii="Arial" w:hAnsi="Arial" w:cs="Arial"/>
        </w:rPr>
      </w:pPr>
      <w:r w:rsidRPr="008D5FA9">
        <w:rPr>
          <w:rFonts w:ascii="Arial" w:hAnsi="Arial" w:cs="Arial"/>
        </w:rPr>
        <w:t xml:space="preserve">For the purpose of LCP, RAN2 consider that the UL grant carries (implicitly or explicitly) information on the TTI duration of the UL transmission. </w:t>
      </w:r>
      <w:r w:rsidR="0011065A">
        <w:rPr>
          <w:rFonts w:ascii="Arial" w:hAnsi="Arial" w:cs="Arial"/>
        </w:rPr>
        <w:t>A</w:t>
      </w:r>
      <w:r w:rsidRPr="008D5FA9">
        <w:rPr>
          <w:rFonts w:ascii="Arial" w:hAnsi="Arial" w:cs="Arial"/>
        </w:rPr>
        <w:t>s in LTE, RAN2 consider that the UL grant carries information on the size of the MAC PDU.</w:t>
      </w:r>
    </w:p>
    <w:p w14:paraId="62257A39" w14:textId="18A6B886" w:rsidR="008D5FA9" w:rsidRPr="008D5FA9" w:rsidRDefault="008D5FA9">
      <w:pPr>
        <w:rPr>
          <w:rFonts w:ascii="Arial" w:hAnsi="Arial" w:cs="Arial"/>
        </w:rPr>
      </w:pPr>
    </w:p>
    <w:p w14:paraId="1D515AD2" w14:textId="77777777" w:rsidR="008D5FA9" w:rsidRPr="008D5FA9" w:rsidRDefault="008D5FA9">
      <w:pPr>
        <w:rPr>
          <w:rFonts w:ascii="Arial" w:hAnsi="Arial" w:cs="Arial"/>
        </w:rPr>
      </w:pPr>
      <w:r w:rsidRPr="008D5FA9">
        <w:rPr>
          <w:rFonts w:ascii="Arial" w:hAnsi="Arial" w:cs="Arial"/>
        </w:rPr>
        <w:t>RAN2 has no opinion on the details of the UL grant and kindly ask RAN1 to design the UL grant taking the previously mentioned considerations into account.</w:t>
      </w:r>
    </w:p>
    <w:p w14:paraId="6938A973" w14:textId="77777777" w:rsidR="00D5390B" w:rsidRPr="008D5FA9" w:rsidRDefault="00D5390B">
      <w:pPr>
        <w:pStyle w:val="Header"/>
        <w:tabs>
          <w:tab w:val="clear" w:pos="4153"/>
          <w:tab w:val="clear" w:pos="8306"/>
        </w:tabs>
        <w:rPr>
          <w:rFonts w:ascii="Arial" w:hAnsi="Arial" w:cs="Arial"/>
        </w:rPr>
      </w:pPr>
    </w:p>
    <w:p w14:paraId="3DC98E19" w14:textId="77777777" w:rsidR="00D5390B" w:rsidRPr="008D5FA9" w:rsidRDefault="003A1B8F">
      <w:pPr>
        <w:spacing w:after="120"/>
        <w:rPr>
          <w:rFonts w:ascii="Arial" w:hAnsi="Arial" w:cs="Arial"/>
          <w:b/>
        </w:rPr>
      </w:pPr>
      <w:r w:rsidRPr="008D5FA9">
        <w:rPr>
          <w:rFonts w:ascii="Arial" w:hAnsi="Arial" w:cs="Arial"/>
          <w:b/>
        </w:rPr>
        <w:t>2. Actions:</w:t>
      </w:r>
    </w:p>
    <w:p w14:paraId="785D2F71" w14:textId="1682EA86" w:rsidR="00D5390B" w:rsidRPr="008D5FA9" w:rsidRDefault="003A1B8F">
      <w:pPr>
        <w:spacing w:after="120"/>
        <w:ind w:left="1985" w:hanging="1985"/>
        <w:rPr>
          <w:rFonts w:ascii="Arial" w:hAnsi="Arial" w:cs="Arial"/>
          <w:b/>
        </w:rPr>
      </w:pPr>
      <w:r w:rsidRPr="008D5FA9">
        <w:rPr>
          <w:rFonts w:ascii="Arial" w:hAnsi="Arial" w:cs="Arial"/>
          <w:b/>
        </w:rPr>
        <w:t xml:space="preserve">To </w:t>
      </w:r>
      <w:r w:rsidR="008D5FA9" w:rsidRPr="008D5FA9">
        <w:rPr>
          <w:rFonts w:ascii="Arial" w:hAnsi="Arial" w:cs="Arial"/>
          <w:b/>
        </w:rPr>
        <w:t>RAN1</w:t>
      </w:r>
      <w:r w:rsidRPr="008D5FA9">
        <w:rPr>
          <w:rFonts w:ascii="Arial" w:hAnsi="Arial" w:cs="Arial"/>
          <w:b/>
        </w:rPr>
        <w:t xml:space="preserve"> group.</w:t>
      </w:r>
    </w:p>
    <w:p w14:paraId="057AA661" w14:textId="44771789" w:rsidR="008D5FA9" w:rsidRPr="008D5FA9" w:rsidRDefault="003A1B8F">
      <w:pPr>
        <w:spacing w:after="120"/>
        <w:ind w:left="993" w:hanging="993"/>
        <w:rPr>
          <w:rFonts w:ascii="Arial" w:hAnsi="Arial" w:cs="Arial"/>
        </w:rPr>
      </w:pPr>
      <w:r w:rsidRPr="008D5FA9">
        <w:rPr>
          <w:rFonts w:ascii="Arial" w:hAnsi="Arial" w:cs="Arial"/>
          <w:b/>
        </w:rPr>
        <w:t xml:space="preserve">ACTION: </w:t>
      </w:r>
      <w:r w:rsidRPr="008D5FA9">
        <w:rPr>
          <w:rFonts w:ascii="Arial" w:hAnsi="Arial" w:cs="Arial"/>
          <w:b/>
        </w:rPr>
        <w:tab/>
      </w:r>
      <w:r w:rsidR="008D5FA9" w:rsidRPr="008D5FA9">
        <w:rPr>
          <w:rFonts w:ascii="Arial" w:hAnsi="Arial" w:cs="Arial"/>
          <w:b/>
        </w:rPr>
        <w:t>RAN</w:t>
      </w:r>
      <w:r>
        <w:rPr>
          <w:rFonts w:ascii="Arial" w:hAnsi="Arial" w:cs="Arial"/>
          <w:b/>
        </w:rPr>
        <w:t>2</w:t>
      </w:r>
      <w:r w:rsidR="008D5FA9" w:rsidRPr="008D5FA9">
        <w:rPr>
          <w:rFonts w:ascii="Arial" w:hAnsi="Arial" w:cs="Arial"/>
          <w:b/>
        </w:rPr>
        <w:t xml:space="preserve"> kindly ask RAN1 to design the UL grant taking the previously mentioned considerations into account</w:t>
      </w:r>
      <w:r w:rsidR="008D5FA9" w:rsidRPr="008D5FA9">
        <w:rPr>
          <w:rFonts w:ascii="Arial" w:hAnsi="Arial" w:cs="Arial"/>
        </w:rPr>
        <w:t xml:space="preserve"> </w:t>
      </w:r>
    </w:p>
    <w:p w14:paraId="50449780" w14:textId="77777777" w:rsidR="00D5390B" w:rsidRDefault="00D5390B">
      <w:pPr>
        <w:spacing w:after="120"/>
        <w:ind w:left="993" w:hanging="993"/>
        <w:rPr>
          <w:rFonts w:ascii="Arial" w:hAnsi="Arial" w:cs="Arial"/>
        </w:rPr>
      </w:pPr>
    </w:p>
    <w:p w14:paraId="7274DED7" w14:textId="0306D7C4"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02705085" w14:textId="77185D7F" w:rsidR="008D5FA9" w:rsidRPr="0011065A" w:rsidRDefault="008D5FA9">
      <w:pPr>
        <w:tabs>
          <w:tab w:val="left" w:pos="5103"/>
        </w:tabs>
        <w:spacing w:after="120"/>
        <w:ind w:left="2268" w:hanging="2268"/>
        <w:rPr>
          <w:rFonts w:ascii="Arial" w:hAnsi="Arial" w:cs="Arial"/>
          <w:bCs/>
        </w:rPr>
      </w:pPr>
      <w:r w:rsidRPr="0011065A">
        <w:rPr>
          <w:rFonts w:ascii="Arial" w:hAnsi="Arial" w:cs="Arial"/>
          <w:bCs/>
        </w:rPr>
        <w:t>RAN2#97</w:t>
      </w:r>
      <w:r w:rsidRPr="0011065A">
        <w:rPr>
          <w:rFonts w:ascii="Arial" w:hAnsi="Arial" w:cs="Arial"/>
          <w:bCs/>
        </w:rPr>
        <w:tab/>
      </w:r>
      <w:r w:rsidR="0011065A" w:rsidRPr="0011065A">
        <w:rPr>
          <w:rFonts w:ascii="Arial" w:hAnsi="Arial" w:cs="Arial"/>
          <w:bCs/>
        </w:rPr>
        <w:t>13</w:t>
      </w:r>
      <w:r w:rsidR="0011065A" w:rsidRPr="0011065A">
        <w:rPr>
          <w:rFonts w:ascii="Arial" w:hAnsi="Arial" w:cs="Arial"/>
          <w:bCs/>
          <w:vertAlign w:val="superscript"/>
        </w:rPr>
        <w:t>th</w:t>
      </w:r>
      <w:r w:rsidR="0011065A" w:rsidRPr="0011065A">
        <w:rPr>
          <w:rFonts w:ascii="Arial" w:hAnsi="Arial" w:cs="Arial"/>
          <w:bCs/>
        </w:rPr>
        <w:t xml:space="preserve"> – 17</w:t>
      </w:r>
      <w:r w:rsidR="0011065A" w:rsidRPr="0011065A">
        <w:rPr>
          <w:rFonts w:ascii="Arial" w:hAnsi="Arial" w:cs="Arial"/>
          <w:bCs/>
          <w:vertAlign w:val="superscript"/>
        </w:rPr>
        <w:t>th</w:t>
      </w:r>
      <w:r w:rsidR="0011065A" w:rsidRPr="0011065A">
        <w:rPr>
          <w:rFonts w:ascii="Arial" w:hAnsi="Arial" w:cs="Arial"/>
          <w:bCs/>
        </w:rPr>
        <w:t xml:space="preserve"> February 2017</w:t>
      </w:r>
      <w:r w:rsidR="0011065A" w:rsidRPr="0011065A">
        <w:rPr>
          <w:rFonts w:ascii="Arial" w:hAnsi="Arial" w:cs="Arial"/>
          <w:bCs/>
        </w:rPr>
        <w:tab/>
        <w:t>Athens, Greece</w:t>
      </w:r>
    </w:p>
    <w:p w14:paraId="7CC7D049" w14:textId="217DB228" w:rsidR="0011065A" w:rsidRPr="0011065A" w:rsidRDefault="0011065A">
      <w:pPr>
        <w:tabs>
          <w:tab w:val="left" w:pos="5103"/>
        </w:tabs>
        <w:spacing w:after="120"/>
        <w:ind w:left="2268" w:hanging="2268"/>
        <w:rPr>
          <w:rFonts w:ascii="Arial" w:hAnsi="Arial" w:cs="Arial"/>
          <w:bCs/>
        </w:rPr>
      </w:pPr>
      <w:r w:rsidRPr="0011065A">
        <w:rPr>
          <w:rFonts w:ascii="Arial" w:hAnsi="Arial" w:cs="Arial"/>
          <w:bCs/>
        </w:rPr>
        <w:t>RAN2#97bis</w:t>
      </w:r>
      <w:r w:rsidRPr="0011065A">
        <w:rPr>
          <w:rFonts w:ascii="Arial" w:hAnsi="Arial" w:cs="Arial"/>
          <w:bCs/>
        </w:rPr>
        <w:tab/>
        <w:t>3</w:t>
      </w:r>
      <w:r w:rsidRPr="0011065A">
        <w:rPr>
          <w:rFonts w:ascii="Arial" w:hAnsi="Arial" w:cs="Arial"/>
          <w:bCs/>
          <w:vertAlign w:val="superscript"/>
        </w:rPr>
        <w:t>rd</w:t>
      </w:r>
      <w:r w:rsidRPr="0011065A">
        <w:rPr>
          <w:rFonts w:ascii="Arial" w:hAnsi="Arial" w:cs="Arial"/>
          <w:bCs/>
        </w:rPr>
        <w:t xml:space="preserve"> – 7</w:t>
      </w:r>
      <w:r w:rsidRPr="0011065A">
        <w:rPr>
          <w:rFonts w:ascii="Arial" w:hAnsi="Arial" w:cs="Arial"/>
          <w:bCs/>
          <w:vertAlign w:val="superscript"/>
        </w:rPr>
        <w:t>th</w:t>
      </w:r>
      <w:r w:rsidRPr="0011065A">
        <w:rPr>
          <w:rFonts w:ascii="Arial" w:hAnsi="Arial" w:cs="Arial"/>
          <w:bCs/>
        </w:rPr>
        <w:t xml:space="preserve"> April 2017</w:t>
      </w:r>
      <w:r w:rsidRPr="0011065A">
        <w:rPr>
          <w:rFonts w:ascii="Arial" w:hAnsi="Arial" w:cs="Arial"/>
          <w:bCs/>
        </w:rPr>
        <w:tab/>
        <w:t>Spokane, USA</w:t>
      </w:r>
    </w:p>
    <w:sectPr w:rsidR="0011065A" w:rsidRPr="0011065A">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3F7097B0" w14:textId="77777777" w:rsidR="00D5390B" w:rsidRDefault="003A1B8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7097B0"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9D5D2" w14:textId="77777777" w:rsidR="00D5390B" w:rsidRDefault="003A1B8F">
      <w:r>
        <w:separator/>
      </w:r>
    </w:p>
  </w:endnote>
  <w:endnote w:type="continuationSeparator" w:id="0">
    <w:p w14:paraId="543AAFA6" w14:textId="77777777" w:rsidR="00D5390B" w:rsidRDefault="003A1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9846A" w14:textId="77777777" w:rsidR="00D5390B" w:rsidRDefault="003A1B8F">
      <w:r>
        <w:separator/>
      </w:r>
    </w:p>
  </w:footnote>
  <w:footnote w:type="continuationSeparator" w:id="0">
    <w:p w14:paraId="18312EE2" w14:textId="77777777" w:rsidR="00D5390B" w:rsidRDefault="003A1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11065A"/>
    <w:rsid w:val="003A1B8F"/>
    <w:rsid w:val="008D5FA9"/>
    <w:rsid w:val="00AE1358"/>
    <w:rsid w:val="00D5390B"/>
    <w:rsid w:val="00E804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SAQRZK7RPU5V-1-16009</_dlc_DocId>
    <_dlc_DocIdUrl xmlns="08b2df90-05d3-4030-90d4-c9feeb4a1cd9">
      <Url>https://ericoll.internal.ericsson.com/sites/NSA/_layouts/DocIdRedir.aspx?ID=SAQRZK7RPU5V-1-16009</Url>
      <Description>SAQRZK7RPU5V-1-16009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BE43D7-A067-4C68-9C6F-F22AD5FB4806}"/>
</file>

<file path=customXml/itemProps2.xml><?xml version="1.0" encoding="utf-8"?>
<ds:datastoreItem xmlns:ds="http://schemas.openxmlformats.org/officeDocument/2006/customXml" ds:itemID="{E1A6C3DC-C65F-4C58-A4C3-1197E763B914}"/>
</file>

<file path=customXml/itemProps3.xml><?xml version="1.0" encoding="utf-8"?>
<ds:datastoreItem xmlns:ds="http://schemas.openxmlformats.org/officeDocument/2006/customXml" ds:itemID="{24CF7DA9-A96D-4782-B45D-59F2F8F4D821}"/>
</file>

<file path=customXml/itemProps4.xml><?xml version="1.0" encoding="utf-8"?>
<ds:datastoreItem xmlns:ds="http://schemas.openxmlformats.org/officeDocument/2006/customXml" ds:itemID="{BCC0AA92-7AA1-44D3-8AFB-431E1670F8A6}"/>
</file>

<file path=customXml/itemProps5.xml><?xml version="1.0" encoding="utf-8"?>
<ds:datastoreItem xmlns:ds="http://schemas.openxmlformats.org/officeDocument/2006/customXml" ds:itemID="{F80437B6-6A5C-4767-AF6B-A693662C6B25}"/>
</file>

<file path=docProps/app.xml><?xml version="1.0" encoding="utf-8"?>
<Properties xmlns="http://schemas.openxmlformats.org/officeDocument/2006/extended-properties" xmlns:vt="http://schemas.openxmlformats.org/officeDocument/2006/docPropsVTypes">
  <Template>Normal.dotm</Template>
  <TotalTime>18</TotalTime>
  <Pages>1</Pages>
  <Words>250</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Mats Folke</cp:lastModifiedBy>
  <cp:revision>5</cp:revision>
  <cp:lastPrinted>2002-04-23T07:10:00Z</cp:lastPrinted>
  <dcterms:created xsi:type="dcterms:W3CDTF">2017-01-06T08:08:00Z</dcterms:created>
  <dcterms:modified xsi:type="dcterms:W3CDTF">2017-01-06T14:27:00Z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f980db83-b0f7-4c87-908b-7dcf944a57c2</vt:lpwstr>
  </property>
</Properties>
</file>